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62FC" w:rsidRPr="00EA62FC" w:rsidRDefault="00EA62FC" w:rsidP="00EA62FC">
      <w:pPr>
        <w:spacing w:after="0" w:line="240" w:lineRule="auto"/>
        <w:rPr>
          <w:rFonts w:ascii="Times New Roman" w:eastAsia="Times New Roman" w:hAnsi="Times New Roman" w:cs="Times New Roman"/>
          <w:sz w:val="24"/>
          <w:szCs w:val="24"/>
        </w:rPr>
      </w:pPr>
      <w:r w:rsidRPr="00EA62FC">
        <w:rPr>
          <w:rFonts w:ascii="Times New Roman" w:eastAsia="Times New Roman" w:hAnsi="Times New Roman" w:cs="Times New Roman"/>
          <w:color w:val="000000"/>
          <w:sz w:val="24"/>
          <w:szCs w:val="24"/>
        </w:rPr>
        <w:t>David and I Affirm Resolved: The United States should accede to the United Nations Convention on the Law of the Sea without reservations.</w:t>
      </w:r>
    </w:p>
    <w:p w:rsidR="00EA62FC" w:rsidRPr="00EA62FC" w:rsidRDefault="00EA62FC" w:rsidP="00EA62FC">
      <w:pPr>
        <w:spacing w:after="0" w:line="240" w:lineRule="auto"/>
        <w:rPr>
          <w:rFonts w:ascii="Times New Roman" w:eastAsia="Times New Roman" w:hAnsi="Times New Roman" w:cs="Times New Roman"/>
          <w:sz w:val="24"/>
          <w:szCs w:val="24"/>
        </w:rPr>
      </w:pPr>
    </w:p>
    <w:p w:rsidR="00EA62FC" w:rsidRPr="00EA62FC" w:rsidRDefault="00EA62FC" w:rsidP="00EA62FC">
      <w:pPr>
        <w:spacing w:after="0" w:line="240" w:lineRule="auto"/>
        <w:rPr>
          <w:rFonts w:ascii="Times New Roman" w:eastAsia="Times New Roman" w:hAnsi="Times New Roman" w:cs="Times New Roman"/>
          <w:sz w:val="24"/>
          <w:szCs w:val="24"/>
        </w:rPr>
      </w:pPr>
      <w:r w:rsidRPr="00EA62FC">
        <w:rPr>
          <w:rFonts w:ascii="Times New Roman" w:eastAsia="Times New Roman" w:hAnsi="Times New Roman" w:cs="Times New Roman"/>
          <w:b/>
          <w:bCs/>
          <w:color w:val="000000"/>
          <w:sz w:val="24"/>
          <w:szCs w:val="24"/>
        </w:rPr>
        <w:t>Our Sole Contention is Taming Tensions</w:t>
      </w:r>
    </w:p>
    <w:p w:rsidR="00EA62FC" w:rsidRPr="00EA62FC" w:rsidRDefault="00EA62FC" w:rsidP="00EA62FC">
      <w:pPr>
        <w:spacing w:after="0" w:line="240" w:lineRule="auto"/>
        <w:rPr>
          <w:rFonts w:ascii="Times New Roman" w:eastAsia="Times New Roman" w:hAnsi="Times New Roman" w:cs="Times New Roman"/>
          <w:sz w:val="24"/>
          <w:szCs w:val="24"/>
        </w:rPr>
      </w:pPr>
      <w:r w:rsidRPr="00EA62FC">
        <w:rPr>
          <w:rFonts w:ascii="Times New Roman" w:eastAsia="Times New Roman" w:hAnsi="Times New Roman" w:cs="Times New Roman"/>
          <w:color w:val="000000"/>
          <w:sz w:val="24"/>
          <w:szCs w:val="24"/>
        </w:rPr>
        <w:tab/>
        <w:t xml:space="preserve">Currently, tensions in East Asia are at an </w:t>
      </w:r>
      <w:proofErr w:type="spellStart"/>
      <w:r w:rsidRPr="00EA62FC">
        <w:rPr>
          <w:rFonts w:ascii="Times New Roman" w:eastAsia="Times New Roman" w:hAnsi="Times New Roman" w:cs="Times New Roman"/>
          <w:color w:val="000000"/>
          <w:sz w:val="24"/>
          <w:szCs w:val="24"/>
        </w:rPr>
        <w:t>all time</w:t>
      </w:r>
      <w:proofErr w:type="spellEnd"/>
      <w:r w:rsidRPr="00EA62FC">
        <w:rPr>
          <w:rFonts w:ascii="Times New Roman" w:eastAsia="Times New Roman" w:hAnsi="Times New Roman" w:cs="Times New Roman"/>
          <w:color w:val="000000"/>
          <w:sz w:val="24"/>
          <w:szCs w:val="24"/>
        </w:rPr>
        <w:t xml:space="preserve"> high. </w:t>
      </w:r>
      <w:hyperlink r:id="rId6" w:history="1">
        <w:proofErr w:type="spellStart"/>
        <w:r w:rsidRPr="00EA62FC">
          <w:rPr>
            <w:rFonts w:ascii="Times New Roman" w:eastAsia="Times New Roman" w:hAnsi="Times New Roman" w:cs="Times New Roman"/>
            <w:color w:val="1155CC"/>
            <w:sz w:val="24"/>
            <w:szCs w:val="24"/>
            <w:u w:val="single"/>
          </w:rPr>
          <w:t>Bitzinger</w:t>
        </w:r>
        <w:proofErr w:type="spellEnd"/>
      </w:hyperlink>
      <w:r w:rsidRPr="00EA62FC">
        <w:rPr>
          <w:rFonts w:ascii="Times New Roman" w:eastAsia="Times New Roman" w:hAnsi="Times New Roman" w:cs="Times New Roman"/>
          <w:color w:val="000000"/>
          <w:sz w:val="24"/>
          <w:szCs w:val="24"/>
        </w:rPr>
        <w:t xml:space="preserve"> of the Asia Times reports in 2018 that China has based military weapons on artificial islands they have been creating in the South China Sea. However, China is not alone. </w:t>
      </w:r>
      <w:hyperlink r:id="rId7" w:history="1">
        <w:r w:rsidRPr="00EA62FC">
          <w:rPr>
            <w:rFonts w:ascii="Times New Roman" w:eastAsia="Times New Roman" w:hAnsi="Times New Roman" w:cs="Times New Roman"/>
            <w:color w:val="1155CC"/>
            <w:sz w:val="24"/>
            <w:szCs w:val="24"/>
            <w:u w:val="single"/>
          </w:rPr>
          <w:t>Bender</w:t>
        </w:r>
      </w:hyperlink>
      <w:r w:rsidRPr="00EA62FC">
        <w:rPr>
          <w:rFonts w:ascii="Times New Roman" w:eastAsia="Times New Roman" w:hAnsi="Times New Roman" w:cs="Times New Roman"/>
          <w:color w:val="000000"/>
          <w:sz w:val="24"/>
          <w:szCs w:val="24"/>
        </w:rPr>
        <w:t xml:space="preserve"> of Business Insider in 2016 writes that Vietnam began building artificial islands as well, and </w:t>
      </w:r>
      <w:hyperlink r:id="rId8" w:history="1">
        <w:r w:rsidRPr="00EA62FC">
          <w:rPr>
            <w:rFonts w:ascii="Times New Roman" w:eastAsia="Times New Roman" w:hAnsi="Times New Roman" w:cs="Times New Roman"/>
            <w:color w:val="1155CC"/>
            <w:sz w:val="24"/>
            <w:szCs w:val="24"/>
            <w:u w:val="single"/>
          </w:rPr>
          <w:t>Cochrane</w:t>
        </w:r>
      </w:hyperlink>
      <w:r w:rsidRPr="00EA62FC">
        <w:rPr>
          <w:rFonts w:ascii="Times New Roman" w:eastAsia="Times New Roman" w:hAnsi="Times New Roman" w:cs="Times New Roman"/>
          <w:color w:val="000000"/>
          <w:sz w:val="24"/>
          <w:szCs w:val="24"/>
        </w:rPr>
        <w:t xml:space="preserve"> of the New York Times reports in 2017 that Indonesia has become more </w:t>
      </w:r>
      <w:r w:rsidRPr="00EA62FC">
        <w:rPr>
          <w:rFonts w:ascii="Times New Roman" w:eastAsia="Times New Roman" w:hAnsi="Times New Roman" w:cs="Times New Roman"/>
          <w:color w:val="333333"/>
          <w:sz w:val="24"/>
          <w:szCs w:val="24"/>
          <w:shd w:val="clear" w:color="auto" w:fill="FFFFFF"/>
        </w:rPr>
        <w:t xml:space="preserve">aggressive in the region, including a military buildup on nearby islands. </w:t>
      </w:r>
    </w:p>
    <w:p w:rsidR="00EA62FC" w:rsidRPr="00EA62FC" w:rsidRDefault="00EA62FC" w:rsidP="00EA62FC">
      <w:pPr>
        <w:spacing w:after="0" w:line="240" w:lineRule="auto"/>
        <w:ind w:firstLine="720"/>
        <w:rPr>
          <w:rFonts w:ascii="Times New Roman" w:eastAsia="Times New Roman" w:hAnsi="Times New Roman" w:cs="Times New Roman"/>
          <w:sz w:val="24"/>
          <w:szCs w:val="24"/>
        </w:rPr>
      </w:pPr>
      <w:r w:rsidRPr="00EA62FC">
        <w:rPr>
          <w:rFonts w:ascii="Times New Roman" w:eastAsia="Times New Roman" w:hAnsi="Times New Roman" w:cs="Times New Roman"/>
          <w:color w:val="000000"/>
          <w:sz w:val="24"/>
          <w:szCs w:val="24"/>
        </w:rPr>
        <w:t>Fortunately, ratifying UNCLOS reduces these tensions in two ways.</w:t>
      </w:r>
    </w:p>
    <w:p w:rsidR="00EA62FC" w:rsidRPr="00EA62FC" w:rsidRDefault="00EA62FC" w:rsidP="00EA62FC">
      <w:pPr>
        <w:spacing w:after="0" w:line="240" w:lineRule="auto"/>
        <w:ind w:firstLine="720"/>
        <w:rPr>
          <w:rFonts w:ascii="Times New Roman" w:eastAsia="Times New Roman" w:hAnsi="Times New Roman" w:cs="Times New Roman"/>
          <w:sz w:val="24"/>
          <w:szCs w:val="24"/>
        </w:rPr>
      </w:pPr>
      <w:r w:rsidRPr="00EA62FC">
        <w:rPr>
          <w:rFonts w:ascii="Times New Roman" w:eastAsia="Times New Roman" w:hAnsi="Times New Roman" w:cs="Times New Roman"/>
          <w:color w:val="000000"/>
          <w:sz w:val="24"/>
          <w:szCs w:val="24"/>
        </w:rPr>
        <w:t xml:space="preserve">First is by stopping Freedom of Navigation Operations, otherwise known as FONOPS. FONOPs are when the US sails warships through other countries territorial waters. Unfortunately, </w:t>
      </w:r>
      <w:hyperlink r:id="rId9" w:history="1">
        <w:r w:rsidRPr="00EA62FC">
          <w:rPr>
            <w:rFonts w:ascii="Times New Roman" w:eastAsia="Times New Roman" w:hAnsi="Times New Roman" w:cs="Times New Roman"/>
            <w:color w:val="1155CC"/>
            <w:sz w:val="24"/>
            <w:szCs w:val="24"/>
            <w:u w:val="single"/>
          </w:rPr>
          <w:t>Patrick</w:t>
        </w:r>
      </w:hyperlink>
      <w:r w:rsidRPr="00EA62FC">
        <w:rPr>
          <w:rFonts w:ascii="Times New Roman" w:eastAsia="Times New Roman" w:hAnsi="Times New Roman" w:cs="Times New Roman"/>
          <w:color w:val="000000"/>
          <w:sz w:val="24"/>
          <w:szCs w:val="24"/>
        </w:rPr>
        <w:t xml:space="preserve"> of the Atlantic writes in 2012 that countries as diverse as Brazil, Malaysia, Peru, and India have resisted freedom of navigation within their territory, and </w:t>
      </w:r>
      <w:hyperlink r:id="rId10" w:history="1">
        <w:r w:rsidRPr="00EA62FC">
          <w:rPr>
            <w:rFonts w:ascii="Times New Roman" w:eastAsia="Times New Roman" w:hAnsi="Times New Roman" w:cs="Times New Roman"/>
            <w:color w:val="1155CC"/>
            <w:sz w:val="24"/>
            <w:szCs w:val="24"/>
            <w:u w:val="single"/>
          </w:rPr>
          <w:t>Houck</w:t>
        </w:r>
      </w:hyperlink>
      <w:r w:rsidRPr="00EA62FC">
        <w:rPr>
          <w:rFonts w:ascii="Times New Roman" w:eastAsia="Times New Roman" w:hAnsi="Times New Roman" w:cs="Times New Roman"/>
          <w:color w:val="000000"/>
          <w:sz w:val="24"/>
          <w:szCs w:val="24"/>
        </w:rPr>
        <w:t xml:space="preserve"> of the Naval Law Review writes in 2012 that over 40 coastal nations restrict freedom of navigation within their territorial waters. For this reason, </w:t>
      </w:r>
      <w:hyperlink r:id="rId11" w:history="1">
        <w:proofErr w:type="spellStart"/>
        <w:r w:rsidRPr="00EA62FC">
          <w:rPr>
            <w:rFonts w:ascii="Times New Roman" w:eastAsia="Times New Roman" w:hAnsi="Times New Roman" w:cs="Times New Roman"/>
            <w:color w:val="1155CC"/>
            <w:sz w:val="24"/>
            <w:szCs w:val="24"/>
            <w:u w:val="single"/>
          </w:rPr>
          <w:t>Kowalewski</w:t>
        </w:r>
        <w:proofErr w:type="spellEnd"/>
      </w:hyperlink>
      <w:r w:rsidRPr="00EA62FC">
        <w:rPr>
          <w:rFonts w:ascii="Times New Roman" w:eastAsia="Times New Roman" w:hAnsi="Times New Roman" w:cs="Times New Roman"/>
          <w:color w:val="000000"/>
          <w:sz w:val="24"/>
          <w:szCs w:val="24"/>
        </w:rPr>
        <w:t xml:space="preserve"> of Georgetown in 2016 writes that “every FONOP the US conducts further escalates tensions in the South China Sea. FONOPS will decrease for 3 reasons.</w:t>
      </w:r>
    </w:p>
    <w:p w:rsidR="00EA62FC" w:rsidRPr="00EA62FC" w:rsidRDefault="00EA62FC" w:rsidP="00EA62FC">
      <w:pPr>
        <w:spacing w:after="0" w:line="240" w:lineRule="auto"/>
        <w:ind w:firstLine="720"/>
        <w:rPr>
          <w:rFonts w:ascii="Times New Roman" w:eastAsia="Times New Roman" w:hAnsi="Times New Roman" w:cs="Times New Roman"/>
          <w:sz w:val="24"/>
          <w:szCs w:val="24"/>
        </w:rPr>
      </w:pPr>
      <w:r w:rsidRPr="00EA62FC">
        <w:rPr>
          <w:rFonts w:ascii="Times New Roman" w:eastAsia="Times New Roman" w:hAnsi="Times New Roman" w:cs="Times New Roman"/>
          <w:b/>
          <w:bCs/>
          <w:color w:val="000000"/>
          <w:sz w:val="24"/>
          <w:szCs w:val="24"/>
        </w:rPr>
        <w:t>A) FONOPs are strictly illegal under UNCLOS.</w:t>
      </w:r>
      <w:r w:rsidRPr="00EA62FC">
        <w:rPr>
          <w:rFonts w:ascii="Times New Roman" w:eastAsia="Times New Roman" w:hAnsi="Times New Roman" w:cs="Times New Roman"/>
          <w:color w:val="000000"/>
          <w:sz w:val="24"/>
          <w:szCs w:val="24"/>
        </w:rPr>
        <w:t xml:space="preserve"> </w:t>
      </w:r>
      <w:hyperlink r:id="rId12" w:anchor="_ftn51" w:history="1">
        <w:r w:rsidRPr="00EA62FC">
          <w:rPr>
            <w:rFonts w:ascii="Times New Roman" w:eastAsia="Times New Roman" w:hAnsi="Times New Roman" w:cs="Times New Roman"/>
            <w:color w:val="1155CC"/>
            <w:sz w:val="24"/>
            <w:szCs w:val="24"/>
            <w:u w:val="single"/>
          </w:rPr>
          <w:t>Groves</w:t>
        </w:r>
      </w:hyperlink>
      <w:r w:rsidRPr="00EA62FC">
        <w:rPr>
          <w:rFonts w:ascii="Times New Roman" w:eastAsia="Times New Roman" w:hAnsi="Times New Roman" w:cs="Times New Roman"/>
          <w:color w:val="000000"/>
          <w:sz w:val="24"/>
          <w:szCs w:val="24"/>
        </w:rPr>
        <w:t xml:space="preserve"> of the Heritage Foundation in 2011 writes that </w:t>
      </w:r>
      <w:proofErr w:type="gramStart"/>
      <w:r w:rsidRPr="00EA62FC">
        <w:rPr>
          <w:rFonts w:ascii="Times New Roman" w:eastAsia="Times New Roman" w:hAnsi="Times New Roman" w:cs="Times New Roman"/>
          <w:color w:val="000000"/>
          <w:sz w:val="24"/>
          <w:szCs w:val="24"/>
        </w:rPr>
        <w:t>FONOPs  are</w:t>
      </w:r>
      <w:proofErr w:type="gramEnd"/>
      <w:r w:rsidRPr="00EA62FC">
        <w:rPr>
          <w:rFonts w:ascii="Times New Roman" w:eastAsia="Times New Roman" w:hAnsi="Times New Roman" w:cs="Times New Roman"/>
          <w:color w:val="000000"/>
          <w:sz w:val="24"/>
          <w:szCs w:val="24"/>
        </w:rPr>
        <w:t xml:space="preserve"> prohibited under UNCLOS as they occur in other countries territorial waters, and therefore the US could not continue these under UNCLOS, easing tensions all around.</w:t>
      </w:r>
    </w:p>
    <w:p w:rsidR="00EA62FC" w:rsidRPr="00EA62FC" w:rsidRDefault="00EA62FC" w:rsidP="00EA62FC">
      <w:pPr>
        <w:spacing w:after="0" w:line="240" w:lineRule="auto"/>
        <w:ind w:firstLine="720"/>
        <w:rPr>
          <w:rFonts w:ascii="Times New Roman" w:eastAsia="Times New Roman" w:hAnsi="Times New Roman" w:cs="Times New Roman"/>
          <w:sz w:val="24"/>
          <w:szCs w:val="24"/>
        </w:rPr>
      </w:pPr>
      <w:r w:rsidRPr="00EA62FC">
        <w:rPr>
          <w:rFonts w:ascii="Times New Roman" w:eastAsia="Times New Roman" w:hAnsi="Times New Roman" w:cs="Times New Roman"/>
          <w:b/>
          <w:bCs/>
          <w:color w:val="000000"/>
          <w:sz w:val="24"/>
          <w:szCs w:val="24"/>
        </w:rPr>
        <w:t>B) Reactions of other countries.</w:t>
      </w:r>
      <w:r w:rsidRPr="00EA62FC">
        <w:rPr>
          <w:rFonts w:ascii="Times New Roman" w:eastAsia="Times New Roman" w:hAnsi="Times New Roman" w:cs="Times New Roman"/>
          <w:color w:val="000000"/>
          <w:sz w:val="24"/>
          <w:szCs w:val="24"/>
        </w:rPr>
        <w:t xml:space="preserve"> Because countries have historically resisted FONOPs, it is likely they would bring </w:t>
      </w:r>
      <w:proofErr w:type="gramStart"/>
      <w:r w:rsidRPr="00EA62FC">
        <w:rPr>
          <w:rFonts w:ascii="Times New Roman" w:eastAsia="Times New Roman" w:hAnsi="Times New Roman" w:cs="Times New Roman"/>
          <w:color w:val="000000"/>
          <w:sz w:val="24"/>
          <w:szCs w:val="24"/>
        </w:rPr>
        <w:t>their</w:t>
      </w:r>
      <w:proofErr w:type="gramEnd"/>
      <w:r w:rsidRPr="00EA62FC">
        <w:rPr>
          <w:rFonts w:ascii="Times New Roman" w:eastAsia="Times New Roman" w:hAnsi="Times New Roman" w:cs="Times New Roman"/>
          <w:color w:val="000000"/>
          <w:sz w:val="24"/>
          <w:szCs w:val="24"/>
        </w:rPr>
        <w:t xml:space="preserve"> complains to the resolution body under UNCLOS. This is extremely important, as </w:t>
      </w:r>
      <w:hyperlink r:id="rId13" w:history="1">
        <w:proofErr w:type="spellStart"/>
        <w:r w:rsidRPr="00EA62FC">
          <w:rPr>
            <w:rFonts w:ascii="Times New Roman" w:eastAsia="Times New Roman" w:hAnsi="Times New Roman" w:cs="Times New Roman"/>
            <w:color w:val="1155CC"/>
            <w:sz w:val="24"/>
            <w:szCs w:val="24"/>
            <w:u w:val="single"/>
          </w:rPr>
          <w:t>Rabkin</w:t>
        </w:r>
        <w:proofErr w:type="spellEnd"/>
      </w:hyperlink>
      <w:r w:rsidRPr="00EA62FC">
        <w:rPr>
          <w:rFonts w:ascii="Times New Roman" w:eastAsia="Times New Roman" w:hAnsi="Times New Roman" w:cs="Times New Roman"/>
          <w:color w:val="000000"/>
          <w:sz w:val="24"/>
          <w:szCs w:val="24"/>
        </w:rPr>
        <w:t xml:space="preserve"> of George Mason University writes in 2012 that when it comes to maritime disputes, international courts will be biased against the US, especially considering that </w:t>
      </w:r>
      <w:hyperlink r:id="rId14" w:history="1">
        <w:r w:rsidRPr="00EA62FC">
          <w:rPr>
            <w:rFonts w:ascii="Times New Roman" w:eastAsia="Times New Roman" w:hAnsi="Times New Roman" w:cs="Times New Roman"/>
            <w:color w:val="1155CC"/>
            <w:sz w:val="24"/>
            <w:szCs w:val="24"/>
            <w:u w:val="single"/>
          </w:rPr>
          <w:t>Chubb</w:t>
        </w:r>
      </w:hyperlink>
      <w:r w:rsidRPr="00EA62FC">
        <w:rPr>
          <w:rFonts w:ascii="Times New Roman" w:eastAsia="Times New Roman" w:hAnsi="Times New Roman" w:cs="Times New Roman"/>
          <w:color w:val="000000"/>
          <w:sz w:val="24"/>
          <w:szCs w:val="24"/>
        </w:rPr>
        <w:t xml:space="preserve"> of the Lowy Institute writes in 2017 that FONOPs are just for demonstrative purposes. This means that the US will lose and be banned from using FONOPs in territorial seas. </w:t>
      </w:r>
    </w:p>
    <w:p w:rsidR="00EA62FC" w:rsidRPr="00EA62FC" w:rsidRDefault="00EA62FC" w:rsidP="00EA62FC">
      <w:pPr>
        <w:spacing w:after="0" w:line="240" w:lineRule="auto"/>
        <w:ind w:firstLine="720"/>
        <w:rPr>
          <w:rFonts w:ascii="Times New Roman" w:eastAsia="Times New Roman" w:hAnsi="Times New Roman" w:cs="Times New Roman"/>
          <w:sz w:val="24"/>
          <w:szCs w:val="24"/>
        </w:rPr>
      </w:pPr>
      <w:r w:rsidRPr="00EA62FC">
        <w:rPr>
          <w:rFonts w:ascii="Times New Roman" w:eastAsia="Times New Roman" w:hAnsi="Times New Roman" w:cs="Times New Roman"/>
          <w:b/>
          <w:bCs/>
          <w:color w:val="000000"/>
          <w:sz w:val="24"/>
          <w:szCs w:val="24"/>
        </w:rPr>
        <w:t xml:space="preserve">C) The Purpose of FONOPs. </w:t>
      </w:r>
      <w:hyperlink r:id="rId15" w:history="1">
        <w:r w:rsidRPr="00EA62FC">
          <w:rPr>
            <w:rFonts w:ascii="Times New Roman" w:eastAsia="Times New Roman" w:hAnsi="Times New Roman" w:cs="Times New Roman"/>
            <w:color w:val="1155CC"/>
            <w:sz w:val="24"/>
            <w:szCs w:val="24"/>
            <w:u w:val="single"/>
          </w:rPr>
          <w:t>Panda</w:t>
        </w:r>
      </w:hyperlink>
      <w:r w:rsidRPr="00EA62FC">
        <w:rPr>
          <w:rFonts w:ascii="Times New Roman" w:eastAsia="Times New Roman" w:hAnsi="Times New Roman" w:cs="Times New Roman"/>
          <w:color w:val="000000"/>
          <w:sz w:val="24"/>
          <w:szCs w:val="24"/>
        </w:rPr>
        <w:t xml:space="preserve"> of the Diplomat in 2017 explains that the US uses FONOPs not as a deterrent tool, but as a measure for legal signaling, meaning they use it to show countries they disapprove of maritime claims. </w:t>
      </w:r>
      <w:hyperlink r:id="rId16" w:history="1">
        <w:proofErr w:type="spellStart"/>
        <w:r w:rsidRPr="00EA62FC">
          <w:rPr>
            <w:rFonts w:ascii="Times New Roman" w:eastAsia="Times New Roman" w:hAnsi="Times New Roman" w:cs="Times New Roman"/>
            <w:color w:val="1155CC"/>
            <w:sz w:val="24"/>
            <w:szCs w:val="24"/>
            <w:u w:val="single"/>
          </w:rPr>
          <w:t>Santicola</w:t>
        </w:r>
        <w:proofErr w:type="spellEnd"/>
      </w:hyperlink>
      <w:r w:rsidRPr="00EA62FC">
        <w:rPr>
          <w:rFonts w:ascii="Times New Roman" w:eastAsia="Times New Roman" w:hAnsi="Times New Roman" w:cs="Times New Roman"/>
          <w:color w:val="000000"/>
          <w:sz w:val="24"/>
          <w:szCs w:val="24"/>
        </w:rPr>
        <w:t xml:space="preserve"> of the National Security Law Journal writes in 2016 that the US believes that current diplomatic routes are insufficient to voice objections, so they rely on FONOPs instead of diplomacy. Because UNCLOS provides more routes for diplomacy, the US will no longer need to rely on FONOPs to send a message.</w:t>
      </w:r>
    </w:p>
    <w:p w:rsidR="00EA62FC" w:rsidRPr="00EA62FC" w:rsidRDefault="00EA62FC" w:rsidP="00EA62FC">
      <w:pPr>
        <w:spacing w:after="0" w:line="240" w:lineRule="auto"/>
        <w:ind w:firstLine="720"/>
        <w:rPr>
          <w:rFonts w:ascii="Times New Roman" w:eastAsia="Times New Roman" w:hAnsi="Times New Roman" w:cs="Times New Roman"/>
          <w:sz w:val="24"/>
          <w:szCs w:val="24"/>
        </w:rPr>
      </w:pPr>
      <w:r w:rsidRPr="00EA62FC">
        <w:rPr>
          <w:rFonts w:ascii="Times New Roman" w:eastAsia="Times New Roman" w:hAnsi="Times New Roman" w:cs="Times New Roman"/>
          <w:b/>
          <w:bCs/>
          <w:color w:val="000000"/>
          <w:sz w:val="24"/>
          <w:szCs w:val="24"/>
        </w:rPr>
        <w:t>The second reason tensions will decrease is by increasing diplomacy.</w:t>
      </w:r>
      <w:r w:rsidRPr="00EA62FC">
        <w:rPr>
          <w:rFonts w:ascii="Times New Roman" w:eastAsia="Times New Roman" w:hAnsi="Times New Roman" w:cs="Times New Roman"/>
          <w:color w:val="000000"/>
          <w:sz w:val="24"/>
          <w:szCs w:val="24"/>
        </w:rPr>
        <w:t xml:space="preserve"> Because the US did not accede to UNCLOS, </w:t>
      </w:r>
      <w:hyperlink r:id="rId17" w:history="1">
        <w:r w:rsidRPr="00EA62FC">
          <w:rPr>
            <w:rFonts w:ascii="Times New Roman" w:eastAsia="Times New Roman" w:hAnsi="Times New Roman" w:cs="Times New Roman"/>
            <w:color w:val="1155CC"/>
            <w:sz w:val="24"/>
            <w:szCs w:val="24"/>
            <w:u w:val="single"/>
          </w:rPr>
          <w:t>Patrick</w:t>
        </w:r>
      </w:hyperlink>
      <w:r w:rsidRPr="00EA62FC">
        <w:rPr>
          <w:rFonts w:ascii="Times New Roman" w:eastAsia="Times New Roman" w:hAnsi="Times New Roman" w:cs="Times New Roman"/>
          <w:color w:val="000000"/>
          <w:sz w:val="24"/>
          <w:szCs w:val="24"/>
        </w:rPr>
        <w:t xml:space="preserve"> of the Council on Foreign Relations writes in 2012 that they have no legal standing to bring its complaints to the international dispute resolution body of UNCLOS. Unfortunately, </w:t>
      </w:r>
      <w:hyperlink r:id="rId18" w:history="1">
        <w:proofErr w:type="spellStart"/>
        <w:r w:rsidRPr="00EA62FC">
          <w:rPr>
            <w:rFonts w:ascii="Times New Roman" w:eastAsia="Times New Roman" w:hAnsi="Times New Roman" w:cs="Times New Roman"/>
            <w:color w:val="1155CC"/>
            <w:sz w:val="24"/>
            <w:szCs w:val="24"/>
            <w:u w:val="single"/>
          </w:rPr>
          <w:t>Tolve</w:t>
        </w:r>
        <w:proofErr w:type="spellEnd"/>
      </w:hyperlink>
      <w:r w:rsidRPr="00EA62FC">
        <w:rPr>
          <w:rFonts w:ascii="Times New Roman" w:eastAsia="Times New Roman" w:hAnsi="Times New Roman" w:cs="Times New Roman"/>
          <w:color w:val="000000"/>
          <w:sz w:val="24"/>
          <w:szCs w:val="24"/>
        </w:rPr>
        <w:t xml:space="preserve"> of the Naval Law Review writes in 2012 that as China has gained political, economic, and military stature, they have been shaping international legal norms without opposition from the US, encouraging more countries to do the same. </w:t>
      </w:r>
      <w:hyperlink r:id="rId19" w:history="1">
        <w:r w:rsidRPr="00EA62FC">
          <w:rPr>
            <w:rFonts w:ascii="Times New Roman" w:eastAsia="Times New Roman" w:hAnsi="Times New Roman" w:cs="Times New Roman"/>
            <w:color w:val="1155CC"/>
            <w:sz w:val="24"/>
            <w:szCs w:val="24"/>
            <w:u w:val="single"/>
          </w:rPr>
          <w:t>Peters</w:t>
        </w:r>
      </w:hyperlink>
      <w:r w:rsidRPr="00EA62FC">
        <w:rPr>
          <w:rFonts w:ascii="Times New Roman" w:eastAsia="Times New Roman" w:hAnsi="Times New Roman" w:cs="Times New Roman"/>
          <w:color w:val="000000"/>
          <w:sz w:val="24"/>
          <w:szCs w:val="24"/>
        </w:rPr>
        <w:t xml:space="preserve"> of the Truman Project writes that China relies on its economic muscle to prevent other South China Sea nations from collectively bringing claims under the Treaty, and instead takes on each member nation individually. If the United States ratifies UNCLOS, we could use our legal standing under the Treaty and our own economic muscle to prevent China from pushing its neighbors around. </w:t>
      </w:r>
      <w:r w:rsidRPr="00EA62FC">
        <w:rPr>
          <w:rFonts w:ascii="Times New Roman" w:eastAsia="Times New Roman" w:hAnsi="Times New Roman" w:cs="Times New Roman"/>
          <w:color w:val="000000"/>
          <w:sz w:val="24"/>
          <w:szCs w:val="24"/>
        </w:rPr>
        <w:lastRenderedPageBreak/>
        <w:t xml:space="preserve">As long as we are out of the treaty, </w:t>
      </w:r>
      <w:hyperlink r:id="rId20" w:history="1">
        <w:proofErr w:type="spellStart"/>
        <w:r w:rsidRPr="00EA62FC">
          <w:rPr>
            <w:rFonts w:ascii="Times New Roman" w:eastAsia="Times New Roman" w:hAnsi="Times New Roman" w:cs="Times New Roman"/>
            <w:color w:val="1155CC"/>
            <w:sz w:val="24"/>
            <w:szCs w:val="24"/>
            <w:u w:val="single"/>
          </w:rPr>
          <w:t>Sandalow</w:t>
        </w:r>
        <w:proofErr w:type="spellEnd"/>
      </w:hyperlink>
      <w:r w:rsidRPr="00EA62FC">
        <w:rPr>
          <w:rFonts w:ascii="Times New Roman" w:eastAsia="Times New Roman" w:hAnsi="Times New Roman" w:cs="Times New Roman"/>
          <w:color w:val="000000"/>
          <w:sz w:val="24"/>
          <w:szCs w:val="24"/>
        </w:rPr>
        <w:t xml:space="preserve"> of Brookings in 2004 writes that the risk of coastal states expanding their maritime claims will stay high.</w:t>
      </w:r>
    </w:p>
    <w:p w:rsidR="00EA62FC" w:rsidRPr="00EA62FC" w:rsidRDefault="00EA62FC" w:rsidP="00EA62FC">
      <w:pPr>
        <w:spacing w:after="0" w:line="240" w:lineRule="auto"/>
        <w:ind w:firstLine="720"/>
        <w:rPr>
          <w:rFonts w:ascii="Times New Roman" w:eastAsia="Times New Roman" w:hAnsi="Times New Roman" w:cs="Times New Roman"/>
          <w:sz w:val="24"/>
          <w:szCs w:val="24"/>
        </w:rPr>
      </w:pPr>
      <w:r w:rsidRPr="00EA62FC">
        <w:rPr>
          <w:rFonts w:ascii="Times New Roman" w:eastAsia="Times New Roman" w:hAnsi="Times New Roman" w:cs="Times New Roman"/>
          <w:color w:val="000000"/>
          <w:sz w:val="24"/>
          <w:szCs w:val="24"/>
        </w:rPr>
        <w:t>There are two impacts to reducing tensions.</w:t>
      </w:r>
    </w:p>
    <w:p w:rsidR="00EA62FC" w:rsidRPr="00EA62FC" w:rsidRDefault="00EA62FC" w:rsidP="00EA62FC">
      <w:pPr>
        <w:spacing w:after="0" w:line="240" w:lineRule="auto"/>
        <w:ind w:firstLine="720"/>
        <w:rPr>
          <w:rFonts w:ascii="Times New Roman" w:eastAsia="Times New Roman" w:hAnsi="Times New Roman" w:cs="Times New Roman"/>
          <w:sz w:val="24"/>
          <w:szCs w:val="24"/>
        </w:rPr>
      </w:pPr>
      <w:r w:rsidRPr="00EA62FC">
        <w:rPr>
          <w:rFonts w:ascii="Times New Roman" w:eastAsia="Times New Roman" w:hAnsi="Times New Roman" w:cs="Times New Roman"/>
          <w:b/>
          <w:bCs/>
          <w:color w:val="000000"/>
          <w:sz w:val="24"/>
          <w:szCs w:val="24"/>
        </w:rPr>
        <w:t>First is saving regional trade.</w:t>
      </w:r>
      <w:r w:rsidRPr="00EA62FC">
        <w:rPr>
          <w:rFonts w:ascii="Times New Roman" w:eastAsia="Times New Roman" w:hAnsi="Times New Roman" w:cs="Times New Roman"/>
          <w:color w:val="000000"/>
          <w:sz w:val="24"/>
          <w:szCs w:val="24"/>
        </w:rPr>
        <w:t xml:space="preserve"> </w:t>
      </w:r>
      <w:hyperlink r:id="rId21" w:history="1">
        <w:r w:rsidRPr="00EA62FC">
          <w:rPr>
            <w:rFonts w:ascii="Times New Roman" w:eastAsia="Times New Roman" w:hAnsi="Times New Roman" w:cs="Times New Roman"/>
            <w:color w:val="1155CC"/>
            <w:sz w:val="24"/>
            <w:szCs w:val="24"/>
            <w:u w:val="single"/>
          </w:rPr>
          <w:t>Wai</w:t>
        </w:r>
      </w:hyperlink>
      <w:r w:rsidRPr="00EA62FC">
        <w:rPr>
          <w:rFonts w:ascii="Times New Roman" w:eastAsia="Times New Roman" w:hAnsi="Times New Roman" w:cs="Times New Roman"/>
          <w:color w:val="000000"/>
          <w:sz w:val="24"/>
          <w:szCs w:val="24"/>
        </w:rPr>
        <w:t xml:space="preserve"> of Today Magazine writes in 2016 that tensions in the South China Sea impact investment decisions across the region. In fact, </w:t>
      </w:r>
      <w:hyperlink r:id="rId22" w:history="1">
        <w:r w:rsidRPr="00EA62FC">
          <w:rPr>
            <w:rFonts w:ascii="Times New Roman" w:eastAsia="Times New Roman" w:hAnsi="Times New Roman" w:cs="Times New Roman"/>
            <w:color w:val="1155CC"/>
            <w:sz w:val="24"/>
            <w:szCs w:val="24"/>
            <w:u w:val="single"/>
          </w:rPr>
          <w:t>Chau</w:t>
        </w:r>
      </w:hyperlink>
      <w:r w:rsidRPr="00EA62FC">
        <w:rPr>
          <w:rFonts w:ascii="Times New Roman" w:eastAsia="Times New Roman" w:hAnsi="Times New Roman" w:cs="Times New Roman"/>
          <w:color w:val="000000"/>
          <w:sz w:val="24"/>
          <w:szCs w:val="24"/>
        </w:rPr>
        <w:t xml:space="preserve"> of Bloomberg in 2018 writes that $8.5 billion of capital investment in the South China Sea could be at risk if China continues to press its defense of its territorial claims.</w:t>
      </w:r>
    </w:p>
    <w:p w:rsidR="00A95652" w:rsidRPr="00B55AD5" w:rsidRDefault="00EA62FC" w:rsidP="00EA62FC">
      <w:r w:rsidRPr="00EA62FC">
        <w:rPr>
          <w:rFonts w:ascii="Times New Roman" w:eastAsia="Times New Roman" w:hAnsi="Times New Roman" w:cs="Times New Roman"/>
          <w:b/>
          <w:bCs/>
          <w:color w:val="000000"/>
          <w:sz w:val="24"/>
          <w:szCs w:val="24"/>
        </w:rPr>
        <w:t>The second impact is Militarization</w:t>
      </w:r>
      <w:r w:rsidRPr="00EA62FC">
        <w:rPr>
          <w:rFonts w:ascii="Times New Roman" w:eastAsia="Times New Roman" w:hAnsi="Times New Roman" w:cs="Times New Roman"/>
          <w:color w:val="000000"/>
          <w:sz w:val="24"/>
          <w:szCs w:val="24"/>
        </w:rPr>
        <w:t xml:space="preserve">. </w:t>
      </w:r>
      <w:hyperlink r:id="rId23" w:history="1">
        <w:r w:rsidRPr="00EA62FC">
          <w:rPr>
            <w:rFonts w:ascii="Times New Roman" w:eastAsia="Times New Roman" w:hAnsi="Times New Roman" w:cs="Times New Roman"/>
            <w:color w:val="1155CC"/>
            <w:sz w:val="24"/>
            <w:szCs w:val="24"/>
            <w:u w:val="single"/>
          </w:rPr>
          <w:t xml:space="preserve">Dominguez </w:t>
        </w:r>
      </w:hyperlink>
      <w:r w:rsidRPr="00EA62FC">
        <w:rPr>
          <w:rFonts w:ascii="Times New Roman" w:eastAsia="Times New Roman" w:hAnsi="Times New Roman" w:cs="Times New Roman"/>
          <w:color w:val="000000"/>
          <w:sz w:val="24"/>
          <w:szCs w:val="24"/>
        </w:rPr>
        <w:t xml:space="preserve">of DW Magazine writes in 2015 that the rising tensions "have seen a process of military modernization move up the political agenda in a number of countries. This spending has implications at home, as </w:t>
      </w:r>
      <w:hyperlink r:id="rId24" w:history="1">
        <w:r w:rsidRPr="00EA62FC">
          <w:rPr>
            <w:rFonts w:ascii="Times New Roman" w:eastAsia="Times New Roman" w:hAnsi="Times New Roman" w:cs="Times New Roman"/>
            <w:color w:val="1155CC"/>
            <w:sz w:val="24"/>
            <w:szCs w:val="24"/>
            <w:u w:val="single"/>
          </w:rPr>
          <w:t>Beattie</w:t>
        </w:r>
      </w:hyperlink>
      <w:r w:rsidRPr="00EA62FC">
        <w:rPr>
          <w:rFonts w:ascii="Times New Roman" w:eastAsia="Times New Roman" w:hAnsi="Times New Roman" w:cs="Times New Roman"/>
          <w:color w:val="000000"/>
          <w:sz w:val="24"/>
          <w:szCs w:val="24"/>
        </w:rPr>
        <w:t xml:space="preserve"> of Investopedia writes in 2018 that for nations that are still developing economically, a focus on military spending often means foregoing other important spending priorities, which is why </w:t>
      </w:r>
      <w:hyperlink r:id="rId25" w:history="1">
        <w:r w:rsidRPr="00EA62FC">
          <w:rPr>
            <w:rFonts w:ascii="Times New Roman" w:eastAsia="Times New Roman" w:hAnsi="Times New Roman" w:cs="Times New Roman"/>
            <w:color w:val="1155CC"/>
            <w:sz w:val="24"/>
            <w:szCs w:val="24"/>
            <w:u w:val="single"/>
          </w:rPr>
          <w:t>Dunne</w:t>
        </w:r>
      </w:hyperlink>
      <w:r w:rsidRPr="00EA62FC">
        <w:rPr>
          <w:rFonts w:ascii="Times New Roman" w:eastAsia="Times New Roman" w:hAnsi="Times New Roman" w:cs="Times New Roman"/>
          <w:color w:val="000000"/>
          <w:sz w:val="24"/>
          <w:szCs w:val="24"/>
        </w:rPr>
        <w:t xml:space="preserve"> of Defense and Peace Economics finds in 2017 that a 1 percent increase in military spending decreases economic growth by 9 percent.</w:t>
      </w:r>
      <w:bookmarkStart w:id="0" w:name="_GoBack"/>
      <w:bookmarkEnd w:id="0"/>
    </w:p>
    <w:sectPr w:rsidR="00A95652" w:rsidRPr="00B55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767540713488"/>
    <w:docVar w:name="VerbatimVersion" w:val="5.1"/>
  </w:docVars>
  <w:rsids>
    <w:rsidRoot w:val="00EA62FC"/>
    <w:rsid w:val="000139A3"/>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D2EAD"/>
    <w:rsid w:val="009D54B2"/>
    <w:rsid w:val="009E1922"/>
    <w:rsid w:val="009F7ED2"/>
    <w:rsid w:val="00A93661"/>
    <w:rsid w:val="00A95652"/>
    <w:rsid w:val="00AC0AB8"/>
    <w:rsid w:val="00B33C6D"/>
    <w:rsid w:val="00B4508F"/>
    <w:rsid w:val="00B55AD5"/>
    <w:rsid w:val="00B8057C"/>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DD4F2C"/>
    <w:rsid w:val="00E15E75"/>
    <w:rsid w:val="00E5262C"/>
    <w:rsid w:val="00EA62F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CBFB3-B692-4BB5-84AA-EA1635CAE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uiPriority w:val="4"/>
    <w:qFormat/>
    <w:rsid w:val="00EA62FC"/>
    <w:rPr>
      <w:rFonts w:ascii="Calibri" w:hAnsi="Calibri"/>
    </w:rPr>
  </w:style>
  <w:style w:type="paragraph" w:styleId="Heading1">
    <w:name w:val="heading 1"/>
    <w:aliases w:val="Pocket"/>
    <w:basedOn w:val="Normal"/>
    <w:next w:val="Normal"/>
    <w:link w:val="Heading1Char"/>
    <w:qFormat/>
    <w:rsid w:val="00EA62F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EA62FC"/>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EA62FC"/>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EA62FC"/>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EA62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A62FC"/>
  </w:style>
  <w:style w:type="character" w:customStyle="1" w:styleId="Heading1Char">
    <w:name w:val="Heading 1 Char"/>
    <w:aliases w:val="Pocket Char"/>
    <w:basedOn w:val="DefaultParagraphFont"/>
    <w:link w:val="Heading1"/>
    <w:rsid w:val="00EA62FC"/>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EA62FC"/>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EA62FC"/>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EA62FC"/>
    <w:rPr>
      <w:rFonts w:ascii="Calibri" w:eastAsiaTheme="majorEastAsia" w:hAnsi="Calibri" w:cstheme="majorBidi"/>
      <w:b/>
      <w:iCs/>
      <w:sz w:val="26"/>
    </w:rPr>
  </w:style>
  <w:style w:type="character" w:styleId="Emphasis">
    <w:name w:val="Emphasis"/>
    <w:basedOn w:val="DefaultParagraphFont"/>
    <w:uiPriority w:val="7"/>
    <w:qFormat/>
    <w:rsid w:val="00EA62FC"/>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EA62FC"/>
    <w:rPr>
      <w:b/>
      <w:bCs/>
      <w:sz w:val="26"/>
      <w:u w:val="none"/>
    </w:rPr>
  </w:style>
  <w:style w:type="character" w:customStyle="1" w:styleId="StyleUnderline">
    <w:name w:val="Style Underline"/>
    <w:aliases w:val="Underline"/>
    <w:basedOn w:val="DefaultParagraphFont"/>
    <w:uiPriority w:val="6"/>
    <w:qFormat/>
    <w:rsid w:val="00EA62FC"/>
    <w:rPr>
      <w:b w:val="0"/>
      <w:sz w:val="22"/>
      <w:u w:val="single"/>
    </w:rPr>
  </w:style>
  <w:style w:type="character" w:styleId="Hyperlink">
    <w:name w:val="Hyperlink"/>
    <w:basedOn w:val="DefaultParagraphFont"/>
    <w:uiPriority w:val="99"/>
    <w:semiHidden/>
    <w:unhideWhenUsed/>
    <w:rsid w:val="00EA62FC"/>
    <w:rPr>
      <w:color w:val="auto"/>
      <w:u w:val="none"/>
    </w:rPr>
  </w:style>
  <w:style w:type="character" w:styleId="FollowedHyperlink">
    <w:name w:val="FollowedHyperlink"/>
    <w:basedOn w:val="DefaultParagraphFont"/>
    <w:uiPriority w:val="99"/>
    <w:semiHidden/>
    <w:unhideWhenUsed/>
    <w:rsid w:val="00EA62FC"/>
    <w:rPr>
      <w:color w:val="auto"/>
      <w:u w:val="none"/>
    </w:rPr>
  </w:style>
  <w:style w:type="paragraph" w:styleId="NormalWeb">
    <w:name w:val="Normal (Web)"/>
    <w:basedOn w:val="Normal"/>
    <w:uiPriority w:val="99"/>
    <w:semiHidden/>
    <w:unhideWhenUsed/>
    <w:rsid w:val="00EA62F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A62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63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times.com/2017/09/10/world/asia/indonesia-south-china-sea-military-buildup.html" TargetMode="External"/><Relationship Id="rId13" Type="http://schemas.openxmlformats.org/officeDocument/2006/relationships/hyperlink" Target="http://opiniojuris.org/2012/06/15/unclos-and-the-risks-of-compulsory-arbitration/" TargetMode="External"/><Relationship Id="rId18" Type="http://schemas.openxmlformats.org/officeDocument/2006/relationships/hyperlink" Target="http://www.jag.navy.mil/documents/navylawreview/NLRVolume61.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todayonline.com/singapore/tensions-south-china-sea-could-affect-investment-climate-region-pm-lee" TargetMode="External"/><Relationship Id="rId7" Type="http://schemas.openxmlformats.org/officeDocument/2006/relationships/hyperlink" Target="https://www.businessinsider.com/vietnam-building-islands-in-south-china-sea-2016-5" TargetMode="External"/><Relationship Id="rId12" Type="http://schemas.openxmlformats.org/officeDocument/2006/relationships/hyperlink" Target="https://www.heritage.org/defense/report/accession-the-un-convention-the-law-the-sea-unnecessary-secure-us-navigational" TargetMode="External"/><Relationship Id="rId17" Type="http://schemas.openxmlformats.org/officeDocument/2006/relationships/hyperlink" Target="https://www.cfr.org/blog/everyone-agrees-ratify-law-sea" TargetMode="External"/><Relationship Id="rId25" Type="http://schemas.openxmlformats.org/officeDocument/2006/relationships/hyperlink" Target="https://peacesciencedigest.org/effects-military-spending-economic-growth/" TargetMode="External"/><Relationship Id="rId2" Type="http://schemas.openxmlformats.org/officeDocument/2006/relationships/numbering" Target="numbering.xml"/><Relationship Id="rId16" Type="http://schemas.openxmlformats.org/officeDocument/2006/relationships/hyperlink" Target="https://www.nslj.org/wp-content/uploads/Santicola_Final_w-Splash-Page_04-16-17.pdf" TargetMode="External"/><Relationship Id="rId20" Type="http://schemas.openxmlformats.org/officeDocument/2006/relationships/hyperlink" Target="https://www.brookings.edu/research/law-of-the-sea-convention-should-the-u-s-join/" TargetMode="External"/><Relationship Id="rId1" Type="http://schemas.openxmlformats.org/officeDocument/2006/relationships/customXml" Target="../customXml/item1.xml"/><Relationship Id="rId6" Type="http://schemas.openxmlformats.org/officeDocument/2006/relationships/hyperlink" Target="http://www.atimes.com/why-beijing-is-militarizing-the-south-china-sea/" TargetMode="External"/><Relationship Id="rId11" Type="http://schemas.openxmlformats.org/officeDocument/2006/relationships/hyperlink" Target="http://georgetownsecuritystudiesreview.org/2016/11/22/its-all-about-the-ships-and-the-schedule-us-freedom-of-navigation-operations-in-the-south-china-sea/" TargetMode="External"/><Relationship Id="rId24" Type="http://schemas.openxmlformats.org/officeDocument/2006/relationships/hyperlink" Target="https://www.investopedia.com/articles/investing/072115/how-military-spending-affects-economy.asp" TargetMode="External"/><Relationship Id="rId5" Type="http://schemas.openxmlformats.org/officeDocument/2006/relationships/webSettings" Target="webSettings.xml"/><Relationship Id="rId15" Type="http://schemas.openxmlformats.org/officeDocument/2006/relationships/hyperlink" Target="https://thediplomat.com/2017/05/the-trump-administrations-first-south-china-sea-fonop-is-here-first-takeaways-and-analysis/" TargetMode="External"/><Relationship Id="rId23" Type="http://schemas.openxmlformats.org/officeDocument/2006/relationships/hyperlink" Target="https://www.dw.com/en/are-south-china-sea-tensions-triggering-an-arms-race/a-18927467" TargetMode="External"/><Relationship Id="rId10" Type="http://schemas.openxmlformats.org/officeDocument/2006/relationships/hyperlink" Target="http://www.jag.navy.mil/documents/navylawreview/NLRVolume61.pdf" TargetMode="External"/><Relationship Id="rId19" Type="http://schemas.openxmlformats.org/officeDocument/2006/relationships/hyperlink" Target="http://trumancenter.org/doctrine-blog/why-the-u-n-law-of-the-seas-treaty-means-jobs-and-security-for-america/" TargetMode="External"/><Relationship Id="rId4" Type="http://schemas.openxmlformats.org/officeDocument/2006/relationships/settings" Target="settings.xml"/><Relationship Id="rId9" Type="http://schemas.openxmlformats.org/officeDocument/2006/relationships/hyperlink" Target="https://www.theatlantic.com/international/archive/2012/06/-almost-everyone-agrees-the-us-should-ratify-the-law-of-the-sea-treaty/258301/" TargetMode="External"/><Relationship Id="rId14" Type="http://schemas.openxmlformats.org/officeDocument/2006/relationships/hyperlink" Target="https://www.lowyinstitute.org/the-interpreter/south-china-sea-patrols-does-trump-team-get-it" TargetMode="External"/><Relationship Id="rId22" Type="http://schemas.openxmlformats.org/officeDocument/2006/relationships/hyperlink" Target="https://www.bloomberg.com/news/articles/2018-04-03/top-vietnam-oil-company-says-china-sea-tensions-hurt-investment"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ki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6B924-F334-4DBD-A9C1-E44AD6288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Kinane</dc:creator>
  <cp:keywords>5.1.1</cp:keywords>
  <dc:description/>
  <cp:lastModifiedBy>David Kinane</cp:lastModifiedBy>
  <cp:revision>1</cp:revision>
  <dcterms:created xsi:type="dcterms:W3CDTF">2019-05-01T16:32:00Z</dcterms:created>
  <dcterms:modified xsi:type="dcterms:W3CDTF">2019-05-01T16:34:00Z</dcterms:modified>
</cp:coreProperties>
</file>